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23" w:rsidRDefault="00E00A23" w:rsidP="00CA2D52">
      <w:pPr>
        <w:autoSpaceDE w:val="0"/>
        <w:autoSpaceDN w:val="0"/>
        <w:adjustRightInd w:val="0"/>
        <w:spacing w:after="0" w:line="240" w:lineRule="auto"/>
        <w:ind w:firstLine="720"/>
        <w:jc w:val="both"/>
        <w:rPr>
          <w:rFonts w:ascii="Times New Roman" w:hAnsi="Times New Roman"/>
          <w:sz w:val="24"/>
          <w:szCs w:val="24"/>
        </w:rPr>
      </w:pPr>
    </w:p>
    <w:p w:rsidR="00314EF5" w:rsidRDefault="00314EF5" w:rsidP="00CA2D52">
      <w:pPr>
        <w:autoSpaceDE w:val="0"/>
        <w:autoSpaceDN w:val="0"/>
        <w:adjustRightInd w:val="0"/>
        <w:spacing w:after="0" w:line="240" w:lineRule="auto"/>
        <w:ind w:firstLine="720"/>
        <w:jc w:val="both"/>
        <w:rPr>
          <w:rFonts w:ascii="Arial" w:hAnsi="Arial" w:cs="Arial"/>
          <w:sz w:val="24"/>
          <w:szCs w:val="24"/>
        </w:rPr>
      </w:pPr>
      <w:r w:rsidRPr="00314EF5">
        <w:rPr>
          <w:rFonts w:ascii="Arial" w:hAnsi="Arial" w:cs="Arial"/>
          <w:sz w:val="24"/>
          <w:szCs w:val="24"/>
        </w:rPr>
        <w:t xml:space="preserve">MR MOUNT </w:t>
      </w:r>
    </w:p>
    <w:p w:rsidR="00314EF5" w:rsidRPr="00314EF5" w:rsidRDefault="00314EF5" w:rsidP="00CA2D52">
      <w:pPr>
        <w:autoSpaceDE w:val="0"/>
        <w:autoSpaceDN w:val="0"/>
        <w:adjustRightInd w:val="0"/>
        <w:spacing w:after="0" w:line="240" w:lineRule="auto"/>
        <w:ind w:firstLine="720"/>
        <w:jc w:val="both"/>
        <w:rPr>
          <w:rFonts w:ascii="Arial" w:hAnsi="Arial" w:cs="Arial"/>
          <w:sz w:val="24"/>
          <w:szCs w:val="24"/>
        </w:rPr>
      </w:pPr>
    </w:p>
    <w:p w:rsidR="0007133C" w:rsidRPr="00C533CC" w:rsidRDefault="0007133C" w:rsidP="00C533CC">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C533CC">
        <w:rPr>
          <w:rFonts w:ascii="Times New Roman" w:hAnsi="Times New Roman"/>
          <w:b/>
          <w:sz w:val="24"/>
          <w:szCs w:val="24"/>
        </w:rPr>
        <w:t xml:space="preserve">Brief technology details </w:t>
      </w:r>
    </w:p>
    <w:p w:rsidR="0007133C" w:rsidRDefault="0007133C" w:rsidP="00E00A23">
      <w:pPr>
        <w:autoSpaceDE w:val="0"/>
        <w:autoSpaceDN w:val="0"/>
        <w:adjustRightInd w:val="0"/>
        <w:spacing w:after="0" w:line="240" w:lineRule="auto"/>
        <w:jc w:val="both"/>
        <w:rPr>
          <w:rFonts w:ascii="Times New Roman" w:hAnsi="Times New Roman"/>
          <w:sz w:val="24"/>
          <w:szCs w:val="24"/>
        </w:rPr>
      </w:pPr>
    </w:p>
    <w:p w:rsidR="0007133C" w:rsidRPr="00930125" w:rsidRDefault="0007133C" w:rsidP="0007133C">
      <w:pPr>
        <w:spacing w:after="0" w:line="240" w:lineRule="auto"/>
        <w:ind w:firstLine="720"/>
        <w:jc w:val="both"/>
        <w:rPr>
          <w:rFonts w:ascii="Times New Roman" w:hAnsi="Times New Roman"/>
          <w:sz w:val="24"/>
          <w:szCs w:val="24"/>
        </w:rPr>
      </w:pPr>
      <w:r w:rsidRPr="00930125">
        <w:rPr>
          <w:rFonts w:ascii="Times New Roman" w:hAnsi="Times New Roman"/>
          <w:sz w:val="24"/>
          <w:szCs w:val="24"/>
          <w:lang w:bidi="hi-IN"/>
        </w:rPr>
        <w:t xml:space="preserve">Anti –vibration mounts </w:t>
      </w:r>
      <w:r>
        <w:rPr>
          <w:rFonts w:ascii="Times New Roman" w:hAnsi="Times New Roman"/>
          <w:sz w:val="24"/>
          <w:szCs w:val="24"/>
          <w:lang w:bidi="hi-IN"/>
        </w:rPr>
        <w:t xml:space="preserve">are </w:t>
      </w:r>
      <w:r w:rsidRPr="00930125">
        <w:rPr>
          <w:rFonts w:ascii="Times New Roman" w:hAnsi="Times New Roman"/>
          <w:sz w:val="24"/>
          <w:szCs w:val="24"/>
          <w:lang w:bidi="hi-IN"/>
        </w:rPr>
        <w:t>developed to connect two structures such a way that vibrations are controlled from reaching one structure to other</w:t>
      </w:r>
      <w:r>
        <w:rPr>
          <w:rFonts w:ascii="Times New Roman" w:hAnsi="Times New Roman"/>
          <w:sz w:val="24"/>
          <w:szCs w:val="24"/>
          <w:lang w:bidi="hi-IN"/>
        </w:rPr>
        <w:t xml:space="preserve">. </w:t>
      </w:r>
      <w:r w:rsidRPr="00930125">
        <w:rPr>
          <w:rFonts w:ascii="Times New Roman" w:hAnsi="Times New Roman"/>
          <w:sz w:val="24"/>
          <w:szCs w:val="24"/>
          <w:lang w:bidi="hi-IN"/>
        </w:rPr>
        <w:t>Passive rubber mounts have been widely used for vibration isolation and damping</w:t>
      </w:r>
      <w:r>
        <w:rPr>
          <w:rFonts w:ascii="Times New Roman" w:hAnsi="Times New Roman"/>
          <w:sz w:val="24"/>
          <w:szCs w:val="24"/>
          <w:lang w:bidi="hi-IN"/>
        </w:rPr>
        <w:t>. Generally mechanical vibrations are occurring in low frequency region and t</w:t>
      </w:r>
      <w:r w:rsidRPr="00930125">
        <w:rPr>
          <w:rFonts w:ascii="Times New Roman" w:hAnsi="Times New Roman"/>
          <w:sz w:val="24"/>
          <w:szCs w:val="24"/>
          <w:lang w:bidi="hi-IN"/>
        </w:rPr>
        <w:t xml:space="preserve">hey are ineffective at </w:t>
      </w:r>
      <w:r>
        <w:rPr>
          <w:rFonts w:ascii="Times New Roman" w:hAnsi="Times New Roman"/>
          <w:sz w:val="24"/>
          <w:szCs w:val="24"/>
          <w:lang w:bidi="hi-IN"/>
        </w:rPr>
        <w:t xml:space="preserve">these </w:t>
      </w:r>
      <w:r w:rsidRPr="00930125">
        <w:rPr>
          <w:rFonts w:ascii="Times New Roman" w:hAnsi="Times New Roman"/>
          <w:sz w:val="24"/>
          <w:szCs w:val="24"/>
          <w:lang w:bidi="hi-IN"/>
        </w:rPr>
        <w:t xml:space="preserve">frequency region. To overcome this issue, </w:t>
      </w:r>
      <w:r>
        <w:rPr>
          <w:rFonts w:ascii="Times New Roman" w:hAnsi="Times New Roman"/>
          <w:sz w:val="24"/>
          <w:szCs w:val="24"/>
          <w:lang w:bidi="hi-IN"/>
        </w:rPr>
        <w:t xml:space="preserve">an intelligent, </w:t>
      </w:r>
      <w:r w:rsidRPr="00930125">
        <w:rPr>
          <w:rFonts w:ascii="Times New Roman" w:hAnsi="Times New Roman"/>
          <w:sz w:val="24"/>
          <w:szCs w:val="24"/>
        </w:rPr>
        <w:t>closed loop feedback controlled</w:t>
      </w:r>
      <w:r>
        <w:rPr>
          <w:rFonts w:ascii="Times New Roman" w:hAnsi="Times New Roman"/>
          <w:sz w:val="24"/>
          <w:szCs w:val="24"/>
        </w:rPr>
        <w:t xml:space="preserve">, </w:t>
      </w:r>
      <w:r w:rsidRPr="00930125">
        <w:rPr>
          <w:rFonts w:ascii="Times New Roman" w:hAnsi="Times New Roman"/>
          <w:sz w:val="24"/>
          <w:szCs w:val="24"/>
        </w:rPr>
        <w:t>magnetorheological fluid</w:t>
      </w:r>
      <w:r>
        <w:rPr>
          <w:rFonts w:ascii="Times New Roman" w:hAnsi="Times New Roman"/>
          <w:sz w:val="24"/>
          <w:szCs w:val="24"/>
        </w:rPr>
        <w:t xml:space="preserve"> anti –vibration mounts are designed</w:t>
      </w:r>
      <w:r w:rsidRPr="00930125">
        <w:rPr>
          <w:rFonts w:ascii="Times New Roman" w:hAnsi="Times New Roman"/>
          <w:sz w:val="24"/>
          <w:szCs w:val="24"/>
        </w:rPr>
        <w:t xml:space="preserve"> and developed</w:t>
      </w:r>
      <w:r>
        <w:rPr>
          <w:rFonts w:ascii="Times New Roman" w:hAnsi="Times New Roman"/>
          <w:sz w:val="24"/>
          <w:szCs w:val="24"/>
        </w:rPr>
        <w:t>.</w:t>
      </w:r>
      <w:r w:rsidRPr="00930125">
        <w:rPr>
          <w:rFonts w:ascii="Times New Roman" w:hAnsi="Times New Roman"/>
          <w:sz w:val="24"/>
          <w:szCs w:val="24"/>
        </w:rPr>
        <w:t xml:space="preserve"> </w:t>
      </w:r>
    </w:p>
    <w:p w:rsidR="0007133C" w:rsidRDefault="0007133C" w:rsidP="0007133C">
      <w:pPr>
        <w:autoSpaceDE w:val="0"/>
        <w:autoSpaceDN w:val="0"/>
        <w:adjustRightInd w:val="0"/>
        <w:spacing w:after="0" w:line="240" w:lineRule="auto"/>
        <w:ind w:firstLine="720"/>
        <w:jc w:val="both"/>
        <w:rPr>
          <w:rFonts w:ascii="Times New Roman" w:hAnsi="Times New Roman"/>
          <w:sz w:val="24"/>
          <w:szCs w:val="24"/>
        </w:rPr>
      </w:pPr>
      <w:r w:rsidRPr="00930125">
        <w:rPr>
          <w:rFonts w:ascii="Times New Roman" w:hAnsi="Times New Roman"/>
          <w:sz w:val="24"/>
          <w:szCs w:val="24"/>
        </w:rPr>
        <w:t>The mount consists of</w:t>
      </w:r>
      <w:r>
        <w:rPr>
          <w:rFonts w:ascii="Times New Roman" w:hAnsi="Times New Roman"/>
          <w:sz w:val="24"/>
          <w:szCs w:val="24"/>
        </w:rPr>
        <w:t xml:space="preserve"> a</w:t>
      </w:r>
      <w:r w:rsidRPr="00930125">
        <w:rPr>
          <w:rFonts w:ascii="Times New Roman" w:hAnsi="Times New Roman"/>
          <w:sz w:val="24"/>
          <w:szCs w:val="24"/>
        </w:rPr>
        <w:t xml:space="preserve"> load bearing elastomer, MR fluid </w:t>
      </w:r>
      <w:proofErr w:type="gramStart"/>
      <w:r w:rsidRPr="00930125">
        <w:rPr>
          <w:rFonts w:ascii="Times New Roman" w:hAnsi="Times New Roman"/>
          <w:sz w:val="24"/>
          <w:szCs w:val="24"/>
        </w:rPr>
        <w:t>chamber</w:t>
      </w:r>
      <w:r>
        <w:rPr>
          <w:rFonts w:ascii="Times New Roman" w:hAnsi="Times New Roman"/>
          <w:sz w:val="24"/>
          <w:szCs w:val="24"/>
        </w:rPr>
        <w:t>,</w:t>
      </w:r>
      <w:proofErr w:type="gramEnd"/>
      <w:r w:rsidRPr="00930125">
        <w:rPr>
          <w:rFonts w:ascii="Times New Roman" w:hAnsi="Times New Roman"/>
          <w:sz w:val="24"/>
          <w:szCs w:val="24"/>
        </w:rPr>
        <w:t xml:space="preserve"> MEMS based vibration sensor and a controller for closed loop feedback </w:t>
      </w:r>
      <w:r>
        <w:rPr>
          <w:rFonts w:ascii="Times New Roman" w:hAnsi="Times New Roman"/>
          <w:sz w:val="24"/>
          <w:szCs w:val="24"/>
        </w:rPr>
        <w:t xml:space="preserve">control </w:t>
      </w:r>
      <w:r w:rsidRPr="00930125">
        <w:rPr>
          <w:rFonts w:ascii="Times New Roman" w:hAnsi="Times New Roman"/>
          <w:sz w:val="24"/>
          <w:szCs w:val="24"/>
        </w:rPr>
        <w:t>mechanism. The controller regulates the solenoid current in the MR fluid chamber, which in turn regulates the flow of MR fluid through the valve and controls the vibrations in real time</w:t>
      </w:r>
      <w:r>
        <w:rPr>
          <w:rFonts w:ascii="Times New Roman" w:hAnsi="Times New Roman"/>
          <w:sz w:val="24"/>
          <w:szCs w:val="24"/>
        </w:rPr>
        <w:t>.</w:t>
      </w:r>
      <w:r w:rsidRPr="00930125">
        <w:rPr>
          <w:rFonts w:ascii="Times New Roman" w:hAnsi="Times New Roman"/>
          <w:sz w:val="24"/>
          <w:szCs w:val="24"/>
        </w:rPr>
        <w:t xml:space="preserve"> </w:t>
      </w:r>
    </w:p>
    <w:p w:rsidR="0007133C" w:rsidRDefault="0007133C" w:rsidP="0007133C">
      <w:pPr>
        <w:autoSpaceDE w:val="0"/>
        <w:autoSpaceDN w:val="0"/>
        <w:adjustRightInd w:val="0"/>
        <w:spacing w:after="0" w:line="240" w:lineRule="auto"/>
        <w:jc w:val="both"/>
        <w:rPr>
          <w:rFonts w:ascii="Times New Roman" w:hAnsi="Times New Roman"/>
          <w:sz w:val="24"/>
          <w:szCs w:val="24"/>
        </w:rPr>
      </w:pPr>
    </w:p>
    <w:p w:rsidR="0007133C" w:rsidRPr="00C533CC" w:rsidRDefault="0007133C" w:rsidP="00C533CC">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C533CC">
        <w:rPr>
          <w:rFonts w:ascii="Times New Roman" w:hAnsi="Times New Roman"/>
          <w:b/>
          <w:sz w:val="24"/>
          <w:szCs w:val="24"/>
        </w:rPr>
        <w:t>Uniqueness  of the technology</w:t>
      </w:r>
    </w:p>
    <w:p w:rsidR="0007133C" w:rsidRDefault="0007133C" w:rsidP="00E00A23">
      <w:pPr>
        <w:autoSpaceDE w:val="0"/>
        <w:autoSpaceDN w:val="0"/>
        <w:adjustRightInd w:val="0"/>
        <w:spacing w:after="0" w:line="240" w:lineRule="auto"/>
        <w:jc w:val="both"/>
        <w:rPr>
          <w:rFonts w:ascii="Times New Roman" w:hAnsi="Times New Roman"/>
          <w:sz w:val="24"/>
          <w:szCs w:val="24"/>
        </w:rPr>
      </w:pPr>
    </w:p>
    <w:p w:rsidR="00E00A23" w:rsidRDefault="00E00A23" w:rsidP="00E00A2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Closed loop feedback controlled MR anti vibration mount is developed by NPOL for onboard applications.  The mount can control vibrations in real time and can work both in passive and active modes. The mount is effective for low frequency damping and isolation where commercially available mounts fail to act.</w:t>
      </w:r>
    </w:p>
    <w:p w:rsidR="0007133C" w:rsidRDefault="0007133C" w:rsidP="00E00A23">
      <w:pPr>
        <w:autoSpaceDE w:val="0"/>
        <w:autoSpaceDN w:val="0"/>
        <w:adjustRightInd w:val="0"/>
        <w:spacing w:after="0" w:line="240" w:lineRule="auto"/>
        <w:jc w:val="both"/>
        <w:rPr>
          <w:rFonts w:ascii="Times New Roman" w:hAnsi="Times New Roman"/>
          <w:sz w:val="24"/>
          <w:szCs w:val="24"/>
        </w:rPr>
      </w:pPr>
    </w:p>
    <w:p w:rsidR="0007133C" w:rsidRPr="00C533CC" w:rsidRDefault="0007133C" w:rsidP="00C533CC">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C533CC">
        <w:rPr>
          <w:rFonts w:ascii="Times New Roman" w:hAnsi="Times New Roman"/>
          <w:b/>
          <w:sz w:val="24"/>
          <w:szCs w:val="24"/>
        </w:rPr>
        <w:t xml:space="preserve">Applications area </w:t>
      </w:r>
    </w:p>
    <w:p w:rsidR="0007133C" w:rsidRDefault="0007133C" w:rsidP="00E00A23">
      <w:pPr>
        <w:autoSpaceDE w:val="0"/>
        <w:autoSpaceDN w:val="0"/>
        <w:adjustRightInd w:val="0"/>
        <w:spacing w:after="0" w:line="240" w:lineRule="auto"/>
        <w:jc w:val="both"/>
        <w:rPr>
          <w:rFonts w:ascii="Times New Roman" w:hAnsi="Times New Roman"/>
          <w:sz w:val="24"/>
          <w:szCs w:val="24"/>
        </w:rPr>
      </w:pPr>
    </w:p>
    <w:p w:rsidR="0007133C" w:rsidRDefault="0007133C" w:rsidP="00E00A2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We have </w:t>
      </w:r>
      <w:proofErr w:type="gramStart"/>
      <w:r>
        <w:rPr>
          <w:rFonts w:ascii="Times New Roman" w:hAnsi="Times New Roman"/>
          <w:sz w:val="24"/>
          <w:szCs w:val="24"/>
        </w:rPr>
        <w:t>developed  these</w:t>
      </w:r>
      <w:proofErr w:type="gramEnd"/>
      <w:r>
        <w:rPr>
          <w:rFonts w:ascii="Times New Roman" w:hAnsi="Times New Roman"/>
          <w:sz w:val="24"/>
          <w:szCs w:val="24"/>
        </w:rPr>
        <w:t xml:space="preserve"> anti-vibration mounts for onboard </w:t>
      </w:r>
      <w:r w:rsidR="00C675D4">
        <w:rPr>
          <w:rFonts w:ascii="Times New Roman" w:hAnsi="Times New Roman"/>
          <w:sz w:val="24"/>
          <w:szCs w:val="24"/>
        </w:rPr>
        <w:t xml:space="preserve"> </w:t>
      </w:r>
      <w:r>
        <w:rPr>
          <w:rFonts w:ascii="Times New Roman" w:hAnsi="Times New Roman"/>
          <w:sz w:val="24"/>
          <w:szCs w:val="24"/>
        </w:rPr>
        <w:t>applications  in Naval ships  and submari</w:t>
      </w:r>
      <w:r w:rsidR="00E32A06">
        <w:rPr>
          <w:rFonts w:ascii="Times New Roman" w:hAnsi="Times New Roman"/>
          <w:sz w:val="24"/>
          <w:szCs w:val="24"/>
        </w:rPr>
        <w:t>nes.</w:t>
      </w:r>
      <w:r w:rsidR="00C675D4">
        <w:rPr>
          <w:rFonts w:ascii="Times New Roman" w:hAnsi="Times New Roman"/>
          <w:sz w:val="24"/>
          <w:szCs w:val="24"/>
        </w:rPr>
        <w:t xml:space="preserve">  This device can be used for varieties of applications for precise motion control and energy absorption such as vibration control of laser mounting tables, gun recoiling system, vibration control of washing machines, </w:t>
      </w:r>
      <w:r w:rsidR="004B4300">
        <w:rPr>
          <w:rFonts w:ascii="Times New Roman" w:hAnsi="Times New Roman"/>
          <w:sz w:val="24"/>
          <w:szCs w:val="24"/>
        </w:rPr>
        <w:t xml:space="preserve">seismic dampers, </w:t>
      </w:r>
      <w:r w:rsidR="00C675D4">
        <w:rPr>
          <w:rFonts w:ascii="Times New Roman" w:hAnsi="Times New Roman"/>
          <w:sz w:val="24"/>
          <w:szCs w:val="24"/>
        </w:rPr>
        <w:t xml:space="preserve">if suitably modify these principle can be extended for  automobiles for real time  suspensions which is not available right now in Indian market   </w:t>
      </w:r>
      <w:r w:rsidR="00E32A06">
        <w:rPr>
          <w:rFonts w:ascii="Times New Roman" w:hAnsi="Times New Roman"/>
          <w:sz w:val="24"/>
          <w:szCs w:val="24"/>
        </w:rPr>
        <w:t xml:space="preserve"> </w:t>
      </w:r>
    </w:p>
    <w:p w:rsidR="004B4300" w:rsidRDefault="004B4300" w:rsidP="00E00A23">
      <w:pPr>
        <w:autoSpaceDE w:val="0"/>
        <w:autoSpaceDN w:val="0"/>
        <w:adjustRightInd w:val="0"/>
        <w:spacing w:after="0" w:line="240" w:lineRule="auto"/>
        <w:jc w:val="both"/>
        <w:rPr>
          <w:rFonts w:ascii="Times New Roman" w:hAnsi="Times New Roman"/>
          <w:sz w:val="24"/>
          <w:szCs w:val="24"/>
        </w:rPr>
      </w:pPr>
    </w:p>
    <w:p w:rsidR="004B4300" w:rsidRPr="00C533CC" w:rsidRDefault="004B4300" w:rsidP="00C533CC">
      <w:pPr>
        <w:pStyle w:val="ListParagraph"/>
        <w:numPr>
          <w:ilvl w:val="0"/>
          <w:numId w:val="1"/>
        </w:numPr>
        <w:autoSpaceDE w:val="0"/>
        <w:autoSpaceDN w:val="0"/>
        <w:adjustRightInd w:val="0"/>
        <w:spacing w:after="0" w:line="240" w:lineRule="auto"/>
        <w:jc w:val="both"/>
        <w:rPr>
          <w:rFonts w:ascii="Times New Roman" w:hAnsi="Times New Roman"/>
          <w:b/>
          <w:sz w:val="24"/>
          <w:szCs w:val="24"/>
        </w:rPr>
      </w:pPr>
      <w:r w:rsidRPr="00C533CC">
        <w:rPr>
          <w:rFonts w:ascii="Times New Roman" w:hAnsi="Times New Roman"/>
          <w:b/>
          <w:sz w:val="24"/>
          <w:szCs w:val="24"/>
        </w:rPr>
        <w:t>IP status</w:t>
      </w:r>
    </w:p>
    <w:p w:rsidR="00E00A23" w:rsidRDefault="00E00A23" w:rsidP="00E00A23">
      <w:pPr>
        <w:autoSpaceDE w:val="0"/>
        <w:autoSpaceDN w:val="0"/>
        <w:adjustRightInd w:val="0"/>
        <w:spacing w:after="0" w:line="240" w:lineRule="auto"/>
        <w:jc w:val="both"/>
        <w:rPr>
          <w:rFonts w:ascii="Times New Roman" w:hAnsi="Times New Roman"/>
          <w:sz w:val="24"/>
          <w:szCs w:val="24"/>
        </w:rPr>
      </w:pPr>
    </w:p>
    <w:p w:rsidR="004B4300" w:rsidRPr="00930125" w:rsidRDefault="004B4300" w:rsidP="004B4300">
      <w:pPr>
        <w:spacing w:after="0" w:line="240" w:lineRule="auto"/>
        <w:ind w:firstLine="720"/>
        <w:jc w:val="both"/>
        <w:rPr>
          <w:rFonts w:ascii="Times New Roman" w:hAnsi="Times New Roman"/>
          <w:sz w:val="24"/>
          <w:szCs w:val="24"/>
        </w:rPr>
      </w:pPr>
      <w:r>
        <w:rPr>
          <w:rFonts w:ascii="Times New Roman" w:hAnsi="Times New Roman"/>
          <w:sz w:val="24"/>
          <w:szCs w:val="24"/>
        </w:rPr>
        <w:t xml:space="preserve">Since such a device is first of its kind in India, we have </w:t>
      </w:r>
      <w:proofErr w:type="gramStart"/>
      <w:r>
        <w:rPr>
          <w:rFonts w:ascii="Times New Roman" w:hAnsi="Times New Roman"/>
          <w:sz w:val="24"/>
          <w:szCs w:val="24"/>
        </w:rPr>
        <w:t>filed  an</w:t>
      </w:r>
      <w:proofErr w:type="gramEnd"/>
      <w:r>
        <w:rPr>
          <w:rFonts w:ascii="Times New Roman" w:hAnsi="Times New Roman"/>
          <w:sz w:val="24"/>
          <w:szCs w:val="24"/>
        </w:rPr>
        <w:t xml:space="preserve">  Indian patent. The device </w:t>
      </w:r>
      <w:proofErr w:type="gramStart"/>
      <w:r>
        <w:rPr>
          <w:rFonts w:ascii="Times New Roman" w:hAnsi="Times New Roman"/>
          <w:sz w:val="24"/>
          <w:szCs w:val="24"/>
        </w:rPr>
        <w:t>utilizes  a</w:t>
      </w:r>
      <w:proofErr w:type="gramEnd"/>
      <w:r>
        <w:rPr>
          <w:rFonts w:ascii="Times New Roman" w:hAnsi="Times New Roman"/>
          <w:sz w:val="24"/>
          <w:szCs w:val="24"/>
        </w:rPr>
        <w:t xml:space="preserve">  smart material called magnetorheological fluid which we have patented in USA, UK, France , Japan  and India. </w:t>
      </w:r>
    </w:p>
    <w:p w:rsidR="00E00A23" w:rsidRDefault="00E00A23" w:rsidP="00E00A23">
      <w:pPr>
        <w:autoSpaceDE w:val="0"/>
        <w:autoSpaceDN w:val="0"/>
        <w:adjustRightInd w:val="0"/>
        <w:spacing w:after="0" w:line="240" w:lineRule="auto"/>
        <w:jc w:val="both"/>
        <w:rPr>
          <w:rFonts w:ascii="Times New Roman" w:hAnsi="Times New Roman"/>
          <w:sz w:val="24"/>
          <w:szCs w:val="24"/>
        </w:rPr>
      </w:pPr>
    </w:p>
    <w:p w:rsidR="007D63A1" w:rsidRPr="007D63A1" w:rsidRDefault="004B4300" w:rsidP="007D63A1">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7D63A1">
        <w:rPr>
          <w:rFonts w:ascii="Times New Roman" w:hAnsi="Times New Roman"/>
          <w:b/>
          <w:sz w:val="24"/>
          <w:szCs w:val="24"/>
        </w:rPr>
        <w:t xml:space="preserve">Current status </w:t>
      </w:r>
    </w:p>
    <w:p w:rsidR="007D63A1" w:rsidRPr="007D63A1" w:rsidRDefault="007D63A1" w:rsidP="007D63A1">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noProof/>
          <w:sz w:val="24"/>
          <w:szCs w:val="24"/>
          <w:lang w:val="en-IN" w:eastAsia="en-IN"/>
        </w:rPr>
        <w:pict>
          <v:shapetype id="_x0000_t202" coordsize="21600,21600" o:spt="202" path="m,l,21600r21600,l21600,xe">
            <v:stroke joinstyle="miter"/>
            <v:path gradientshapeok="t" o:connecttype="rect"/>
          </v:shapetype>
          <v:shape id="_x0000_s1028" type="#_x0000_t202" style="position:absolute;left:0;text-align:left;margin-left:256.7pt;margin-top:17.35pt;width:208.5pt;height:136.55pt;z-index:251660288" stroked="f">
            <v:textbox style="mso-next-textbox:#_x0000_s1028">
              <w:txbxContent>
                <w:p w:rsidR="007D63A1" w:rsidRDefault="00314EF5">
                  <w:r>
                    <w:rPr>
                      <w:noProof/>
                      <w:lang w:val="en-IN" w:eastAsia="en-IN"/>
                    </w:rPr>
                    <w:drawing>
                      <wp:inline distT="0" distB="0" distL="0" distR="0">
                        <wp:extent cx="2202511" cy="1644847"/>
                        <wp:effectExtent l="19050" t="0" r="7289" b="0"/>
                        <wp:docPr id="5" name="Picture 1" descr="MR mount - NST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mount - NSTL Results"/>
                                <pic:cNvPicPr>
                                  <a:picLocks noChangeAspect="1" noChangeArrowheads="1"/>
                                </pic:cNvPicPr>
                              </pic:nvPicPr>
                              <pic:blipFill>
                                <a:blip r:embed="rId5"/>
                                <a:srcRect/>
                                <a:stretch>
                                  <a:fillRect/>
                                </a:stretch>
                              </pic:blipFill>
                              <pic:spPr bwMode="auto">
                                <a:xfrm>
                                  <a:off x="0" y="0"/>
                                  <a:ext cx="2205431" cy="164702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val="en-IN" w:eastAsia="en-IN"/>
        </w:rPr>
        <w:pict>
          <v:shape id="_x0000_s1027" type="#_x0000_t202" style="position:absolute;left:0;text-align:left;margin-left:23.8pt;margin-top:130.1pt;width:212.25pt;height:23.8pt;z-index:251659264" stroked="f">
            <v:textbox style="mso-next-textbox:#_x0000_s1027">
              <w:txbxContent>
                <w:p w:rsidR="007D63A1" w:rsidRPr="007D63A1" w:rsidRDefault="007D63A1">
                  <w:pPr>
                    <w:rPr>
                      <w:rFonts w:ascii="Arial" w:hAnsi="Arial" w:cs="Arial"/>
                      <w:sz w:val="24"/>
                      <w:szCs w:val="24"/>
                      <w:lang w:val="en-IN"/>
                    </w:rPr>
                  </w:pPr>
                  <w:r w:rsidRPr="007D63A1">
                    <w:rPr>
                      <w:rFonts w:ascii="Arial" w:hAnsi="Arial" w:cs="Arial"/>
                      <w:sz w:val="24"/>
                      <w:szCs w:val="24"/>
                      <w:lang w:val="en-IN"/>
                    </w:rPr>
                    <w:t xml:space="preserve">MR Mount set </w:t>
                  </w:r>
                </w:p>
              </w:txbxContent>
            </v:textbox>
          </v:shape>
        </w:pict>
      </w:r>
      <w:r>
        <w:rPr>
          <w:rFonts w:ascii="Times New Roman" w:hAnsi="Times New Roman"/>
          <w:noProof/>
          <w:sz w:val="24"/>
          <w:szCs w:val="24"/>
          <w:lang w:val="en-IN" w:eastAsia="en-IN"/>
        </w:rPr>
        <w:pict>
          <v:shape id="_x0000_s1026" type="#_x0000_t202" style="position:absolute;left:0;text-align:left;margin-left:8.75pt;margin-top:17.35pt;width:232.9pt;height:108.95pt;z-index:251658240" stroked="f">
            <v:textbox style="mso-next-textbox:#_x0000_s1026">
              <w:txbxContent>
                <w:p w:rsidR="007D63A1" w:rsidRDefault="007D63A1">
                  <w:r w:rsidRPr="007D63A1">
                    <w:drawing>
                      <wp:inline distT="0" distB="0" distL="0" distR="0">
                        <wp:extent cx="2765425" cy="150572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6"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l="7085" t="31255" r="6190" b="22738"/>
                                <a:stretch/>
                              </pic:blipFill>
                              <pic:spPr>
                                <a:xfrm>
                                  <a:off x="0" y="0"/>
                                  <a:ext cx="2765425" cy="1505723"/>
                                </a:xfrm>
                                <a:prstGeom prst="rect">
                                  <a:avLst/>
                                </a:prstGeom>
                              </pic:spPr>
                            </pic:pic>
                          </a:graphicData>
                        </a:graphic>
                      </wp:inline>
                    </w:drawing>
                  </w:r>
                </w:p>
              </w:txbxContent>
            </v:textbox>
          </v:shape>
        </w:pict>
      </w:r>
      <w:r w:rsidRPr="007D63A1">
        <w:rPr>
          <w:rFonts w:ascii="Times New Roman" w:hAnsi="Times New Roman"/>
          <w:sz w:val="24"/>
          <w:szCs w:val="24"/>
        </w:rPr>
        <w:t>The mount is accepted by Indian navy for onboard applications</w:t>
      </w:r>
    </w:p>
    <w:sectPr w:rsidR="007D63A1" w:rsidRPr="007D63A1" w:rsidSect="005F042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B4631"/>
    <w:multiLevelType w:val="hybridMultilevel"/>
    <w:tmpl w:val="1BD4D3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CA2D52"/>
    <w:rsid w:val="0007133C"/>
    <w:rsid w:val="000E1ED1"/>
    <w:rsid w:val="001A53E3"/>
    <w:rsid w:val="00314EF5"/>
    <w:rsid w:val="00382DB6"/>
    <w:rsid w:val="004B4300"/>
    <w:rsid w:val="005F0425"/>
    <w:rsid w:val="007D63A1"/>
    <w:rsid w:val="00AF4276"/>
    <w:rsid w:val="00C533CC"/>
    <w:rsid w:val="00C675D4"/>
    <w:rsid w:val="00CA2D52"/>
    <w:rsid w:val="00E00A23"/>
    <w:rsid w:val="00E32A06"/>
    <w:rsid w:val="00FE27D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D52"/>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3CC"/>
    <w:pPr>
      <w:ind w:left="720"/>
      <w:contextualSpacing/>
    </w:pPr>
  </w:style>
  <w:style w:type="paragraph" w:styleId="BalloonText">
    <w:name w:val="Balloon Text"/>
    <w:basedOn w:val="Normal"/>
    <w:link w:val="BalloonTextChar"/>
    <w:uiPriority w:val="99"/>
    <w:semiHidden/>
    <w:unhideWhenUsed/>
    <w:rsid w:val="007D6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A1"/>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Reji John</dc:creator>
  <cp:lastModifiedBy>Reji John</cp:lastModifiedBy>
  <cp:revision>2</cp:revision>
  <cp:lastPrinted>2013-03-13T11:54:00Z</cp:lastPrinted>
  <dcterms:created xsi:type="dcterms:W3CDTF">2002-02-19T08:44:00Z</dcterms:created>
  <dcterms:modified xsi:type="dcterms:W3CDTF">2002-02-19T08:44:00Z</dcterms:modified>
</cp:coreProperties>
</file>